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sz w:val="32"/>
          <w:szCs w:val="28"/>
        </w:rPr>
        <w:t>Shanna Waterstown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i/>
          <w:iCs/>
          <w:sz w:val="26"/>
          <w:szCs w:val="26"/>
        </w:rPr>
        <w:t>domenica 15 agosto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Bagn</w:t>
      </w:r>
      <w:r>
        <w:rPr>
          <w:rFonts w:ascii="Didot" w:hAnsi="Didot"/>
        </w:rPr>
        <w:t>Osteria Tarifa</w:t>
      </w:r>
      <w:r>
        <w:rPr>
          <w:rFonts w:ascii="Didot" w:hAnsi="Didot"/>
        </w:rPr>
        <w:t xml:space="preserve"> – ore 18.</w:t>
      </w:r>
      <w:r>
        <w:rPr>
          <w:rFonts w:ascii="Didot" w:hAnsi="Didot"/>
        </w:rPr>
        <w:t>30</w:t>
      </w:r>
      <w:r>
        <w:rPr>
          <w:rFonts w:ascii="Didot" w:hAnsi="Didot"/>
        </w:rPr>
        <w:br/>
      </w:r>
      <w:r>
        <w:rPr>
          <w:rFonts w:ascii="Didot" w:hAnsi="Didot"/>
        </w:rPr>
        <w:t>Porto Corsini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  <w:i/>
          <w:iCs/>
          <w:sz w:val="26"/>
          <w:szCs w:val="26"/>
        </w:rPr>
        <w:t>lunedì 16 agosto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 xml:space="preserve">San Marino Cafè </w:t>
      </w:r>
      <w:r>
        <w:rPr>
          <w:rFonts w:ascii="Didot" w:hAnsi="Didot"/>
        </w:rPr>
        <w:t xml:space="preserve">– ore </w:t>
      </w:r>
      <w:r>
        <w:rPr>
          <w:rFonts w:ascii="Didot" w:hAnsi="Didot"/>
        </w:rPr>
        <w:t>22</w:t>
      </w:r>
      <w:r>
        <w:rPr>
          <w:rFonts w:ascii="Didot" w:hAnsi="Didot"/>
        </w:rPr>
        <w:br/>
      </w:r>
      <w:r>
        <w:rPr>
          <w:rFonts w:ascii="Didot" w:hAnsi="Didot"/>
        </w:rPr>
        <w:t>Casal Borsetti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/>
      </w:pPr>
      <w:r>
        <w:rPr>
          <w:rFonts w:ascii="Didot" w:hAnsi="Didot"/>
        </w:rPr>
        <w:t xml:space="preserve">Due giorni in compagnia di una delle voci soul e blues più interessanti degli ultimi anni. A Spiagge Soul arriva il timbro potente e sensuale di </w:t>
      </w:r>
      <w:r>
        <w:rPr>
          <w:rFonts w:ascii="Didot" w:hAnsi="Didot"/>
          <w:b/>
          <w:bCs/>
        </w:rPr>
        <w:t>Shanna Waterstown</w:t>
      </w:r>
      <w:r>
        <w:rPr>
          <w:rFonts w:ascii="Didot" w:hAnsi="Didot"/>
        </w:rPr>
        <w:t xml:space="preserve">, cantante formatasi musicalmente a New York e poi diventata una star internazionale percorrendo tutta l’Europa </w:t>
      </w:r>
      <w:r>
        <w:rPr>
          <w:rFonts w:ascii="Didot" w:hAnsi="Didot"/>
        </w:rPr>
        <w:t xml:space="preserve">con grandi successi di critica e pubblico, che le sono valsi il titolo di “real blues woman”. Shanna si esibisce domani, nel giorno di Ferragosto, al BagnOsteria Tarifa di Porto Corsini (alle 18.30, info e prenotazioni 349 7251621), per poi replicare lunedì al San Marino Cafè di Casal Borsetti alle 22 (info e prenotazioni: 0544 445102). Dopo il concerto di recupero di </w:t>
      </w:r>
      <w:r>
        <w:rPr>
          <w:rFonts w:ascii="Didot" w:hAnsi="Didot"/>
          <w:b/>
          <w:bCs/>
        </w:rPr>
        <w:t>Giacomo Toni e Pepe Medri</w:t>
      </w:r>
      <w:r>
        <w:rPr>
          <w:rFonts w:ascii="Didot" w:hAnsi="Didot"/>
        </w:rPr>
        <w:t xml:space="preserve"> martedì 24 agosto (al Finisterre Beach di Marina di Ravenna alle 22) termina così </w:t>
      </w:r>
      <w:r>
        <w:rPr>
          <w:rFonts w:ascii="Didot" w:hAnsi="Didot"/>
        </w:rPr>
        <w:t>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  <w:bCs/>
        </w:rPr>
        <w:t>Shanna Waterstown</w:t>
      </w:r>
      <w:r>
        <w:rPr>
          <w:rFonts w:ascii="Didot" w:hAnsi="Didot"/>
          <w:b/>
        </w:rPr>
        <w:t>.</w:t>
      </w:r>
      <w:r>
        <w:rPr>
          <w:rFonts w:ascii="Nachlieli CLM" w:hAnsi="Nachlieli CLM"/>
          <w:b w:val="false"/>
          <w:bCs w:val="false"/>
        </w:rPr>
        <w:t xml:space="preserve"> </w:t>
      </w:r>
      <w:r>
        <w:rPr>
          <w:rFonts w:ascii="Didot" w:hAnsi="Didot"/>
          <w:b w:val="false"/>
          <w:bCs w:val="false"/>
        </w:rPr>
        <w:t xml:space="preserve">Una </w:t>
      </w:r>
      <w:r>
        <w:rPr>
          <w:rFonts w:ascii="Didot" w:hAnsi="Didot"/>
          <w:b w:val="false"/>
          <w:bCs w:val="false"/>
        </w:rPr>
        <w:t xml:space="preserve">delle più interessanti voci blues femminili degli ultimi anni. Nata nel Sud degli Stati Uniti, è cresciuta nelle “churches” della sua città cantando prevalentemente gospel, per poi trasferirsi a New York, poco più che adolescente. In quel nuovo contesto entra a contatto con il jazz e il musical. Queste nuove espressioni musicali uniti ad alcuni fortunati tour </w:t>
      </w:r>
      <w:r>
        <w:rPr>
          <w:rFonts w:ascii="Didot" w:hAnsi="Didot"/>
          <w:b w:val="false"/>
          <w:bCs w:val="false"/>
        </w:rPr>
        <w:t>i</w:t>
      </w:r>
      <w:r>
        <w:rPr>
          <w:rFonts w:ascii="Didot" w:hAnsi="Didot"/>
          <w:b w:val="false"/>
          <w:bCs w:val="false"/>
        </w:rPr>
        <w:t xml:space="preserve">n giro per il mondo, con artisti del calibro di Buddy Guy, la portano ad avvicinarsi sempre più a Parigi, città che nel giro di pochi anni diventerà la sua nuova sede abitativa. Il suo ultimo lavoro discografico, “Inside My Blues”, ha incontrato il parere più che favorevole di pubblico e addetti ai lavori, che l’hanno consacrata all’unanimità come la voce più autorevole della nuova scena mondiale. La sua band è composta da musicisti di consolidata esperienza che vantano collaborazioni di prestigio con artisti dell’ambiente Rock, Blues, Soul </w:t>
      </w:r>
      <w:r>
        <w:rPr>
          <w:rFonts w:ascii="Didot" w:hAnsi="Didot"/>
          <w:b w:val="false"/>
          <w:bCs w:val="false"/>
        </w:rPr>
        <w:t>e</w:t>
      </w:r>
      <w:r>
        <w:rPr>
          <w:rFonts w:ascii="Didot" w:hAnsi="Didot"/>
          <w:b w:val="false"/>
          <w:bCs w:val="false"/>
        </w:rPr>
        <w:t xml:space="preserve"> Funky internazionale: </w:t>
      </w:r>
      <w:r>
        <w:rPr>
          <w:rFonts w:ascii="Didot" w:hAnsi="Didot"/>
          <w:b w:val="false"/>
          <w:bCs w:val="false"/>
        </w:rPr>
        <w:t>Maxie Freeman (chitarre), Walter Cerasani (basso), Gianpaolo Feola (batteria).</w:t>
      </w:r>
    </w:p>
    <w:p>
      <w:pPr>
        <w:pStyle w:val="Normal"/>
        <w:ind w:firstLine="708"/>
        <w:rPr>
          <w:rFonts w:ascii="Didot" w:hAnsi="Didot"/>
        </w:rPr>
      </w:pPr>
      <w:r>
        <w:rPr/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 xml:space="preserve">Ravenna, </w:t>
      </w:r>
      <w:r>
        <w:rPr>
          <w:rFonts w:ascii="Didot" w:hAnsi="Didot"/>
        </w:rPr>
        <w:t>14</w:t>
      </w:r>
      <w:r>
        <w:rPr>
          <w:rFonts w:ascii="Didot" w:hAnsi="Didot"/>
        </w:rPr>
        <w:t xml:space="preserve"> agosto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  <w:font w:name="Nachlieli CLM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CollegamentoInternet" w:customStyle="1">
    <w:name w:val="Collegamento Internet"/>
    <w:basedOn w:val="DefaultParagraphFont"/>
    <w:rsid w:val="004778ee"/>
    <w:rPr>
      <w:color w:val="0000FF" w:themeColor="hyperlink"/>
      <w:u w:val="single"/>
    </w:rPr>
  </w:style>
  <w:style w:type="character" w:styleId="Enfasiforte" w:customStyle="1">
    <w:name w:val="Enfasi forte"/>
    <w:qFormat/>
    <w:rsid w:val="009b1f0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Application>LibreOffice/7.0.4.2$Windows_X86_64 LibreOffice_project/dcf040e67528d9187c66b2379df5ea4407429775</Application>
  <AppVersion>15.0000</AppVersion>
  <Pages>2</Pages>
  <Words>383</Words>
  <Characters>2071</Characters>
  <CharactersWithSpaces>2448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2021-08-13T16:53:04Z</dcterms:modified>
  <cp:revision>959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