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rPr>
          <w:rFonts w:ascii="Didot" w:hAnsi="Didot"/>
        </w:rPr>
      </w:pPr>
      <w:r>
        <w:rPr>
          <w:rFonts w:ascii="Didot" w:hAnsi="Didot"/>
        </w:rPr>
      </w:r>
    </w:p>
    <w:p>
      <w:pPr>
        <w:pStyle w:val="Normal"/>
        <w:spacing w:lineRule="auto" w:line="240"/>
        <w:jc w:val="center"/>
        <w:rPr/>
      </w:pPr>
      <w:r>
        <w:rPr/>
        <w:drawing>
          <wp:inline distT="0" distB="0" distL="0" distR="0">
            <wp:extent cx="3945890" cy="2630805"/>
            <wp:effectExtent l="0" t="0" r="0" b="0"/>
            <wp:docPr id="1" name="Immagine 1" descr="unnamed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unnamed (1).jpg"/>
                    <pic:cNvPicPr>
                      <a:picLocks noChangeAspect="1" noChangeArrowheads="1"/>
                    </pic:cNvPicPr>
                  </pic:nvPicPr>
                  <pic:blipFill>
                    <a:blip r:embed="rId2"/>
                    <a:stretch>
                      <a:fillRect/>
                    </a:stretch>
                  </pic:blipFill>
                  <pic:spPr bwMode="auto">
                    <a:xfrm>
                      <a:off x="0" y="0"/>
                      <a:ext cx="3945890" cy="2630805"/>
                    </a:xfrm>
                    <a:prstGeom prst="rect">
                      <a:avLst/>
                    </a:prstGeom>
                  </pic:spPr>
                </pic:pic>
              </a:graphicData>
            </a:graphic>
          </wp:inline>
        </w:drawing>
      </w:r>
    </w:p>
    <w:p>
      <w:pPr>
        <w:pStyle w:val="Normal"/>
        <w:spacing w:lineRule="auto" w:line="240"/>
        <w:rPr>
          <w:rFonts w:ascii="Didot" w:hAnsi="Didot"/>
        </w:rPr>
      </w:pPr>
      <w:r>
        <w:rPr>
          <w:rFonts w:ascii="Didot" w:hAnsi="Didot"/>
        </w:rPr>
      </w:r>
    </w:p>
    <w:p>
      <w:pPr>
        <w:pStyle w:val="Normal"/>
        <w:spacing w:lineRule="auto" w:line="240"/>
        <w:rPr>
          <w:rFonts w:ascii="Didot" w:hAnsi="Didot"/>
        </w:rPr>
      </w:pPr>
      <w:r>
        <w:rPr>
          <w:rFonts w:ascii="Didot" w:hAnsi="Didot"/>
        </w:rPr>
      </w:r>
    </w:p>
    <w:p>
      <w:pPr>
        <w:pStyle w:val="Normal"/>
        <w:spacing w:lineRule="auto" w:line="240"/>
        <w:rPr>
          <w:rFonts w:ascii="Didot" w:hAnsi="Didot"/>
        </w:rPr>
      </w:pPr>
      <w:r>
        <w:rPr>
          <w:rFonts w:ascii="Didot" w:hAnsi="Didot"/>
        </w:rPr>
      </w:r>
    </w:p>
    <w:tbl>
      <w:tblPr>
        <w:tblStyle w:val="Grigliatabella"/>
        <w:tblW w:w="9778" w:type="dxa"/>
        <w:jc w:val="left"/>
        <w:tblInd w:w="0" w:type="dxa"/>
        <w:tblLayout w:type="fixed"/>
        <w:tblCellMar>
          <w:top w:w="0" w:type="dxa"/>
          <w:left w:w="108" w:type="dxa"/>
          <w:bottom w:w="0" w:type="dxa"/>
          <w:right w:w="108" w:type="dxa"/>
        </w:tblCellMar>
        <w:tblLook w:val="00bf"/>
      </w:tblPr>
      <w:tblGrid>
        <w:gridCol w:w="4889"/>
        <w:gridCol w:w="4888"/>
      </w:tblGrid>
      <w:tr>
        <w:trPr/>
        <w:tc>
          <w:tcPr>
            <w:tcW w:w="4889" w:type="dxa"/>
            <w:tcBorders>
              <w:top w:val="nil"/>
              <w:left w:val="nil"/>
              <w:bottom w:val="nil"/>
              <w:right w:val="nil"/>
            </w:tcBorders>
          </w:tcPr>
          <w:p>
            <w:pPr>
              <w:pStyle w:val="Normal"/>
              <w:widowControl w:val="false"/>
              <w:suppressAutoHyphens w:val="true"/>
              <w:spacing w:lineRule="auto" w:line="240" w:before="0" w:after="200"/>
              <w:jc w:val="left"/>
              <w:rPr>
                <w:rFonts w:ascii="Didot" w:hAnsi="Didot"/>
              </w:rPr>
            </w:pPr>
            <w:r>
              <w:rPr>
                <w:rFonts w:eastAsia="Cambria" w:cs="" w:ascii="Didot" w:hAnsi="Didot" w:cstheme="minorBidi" w:eastAsiaTheme="minorHAnsi"/>
                <w:i/>
                <w:color w:val="auto"/>
                <w:kern w:val="0"/>
                <w:sz w:val="24"/>
                <w:szCs w:val="24"/>
                <w:lang w:val="it-IT" w:eastAsia="en-US" w:bidi="ar-SA"/>
              </w:rPr>
              <w:t>Sabato 23</w:t>
            </w:r>
            <w:r>
              <w:rPr>
                <w:rFonts w:eastAsia="Cambria" w:cs="" w:ascii="Didot" w:hAnsi="Didot"/>
                <w:i/>
                <w:kern w:val="0"/>
                <w:sz w:val="24"/>
                <w:szCs w:val="24"/>
                <w:lang w:val="it-IT" w:eastAsia="en-US" w:bidi="ar-SA"/>
              </w:rPr>
              <w:t xml:space="preserve"> luglio</w:t>
            </w:r>
            <w:r>
              <w:rPr>
                <w:rFonts w:eastAsia="Cambria" w:cs="" w:ascii="Didot" w:hAnsi="Didot"/>
                <w:kern w:val="0"/>
                <w:sz w:val="24"/>
                <w:szCs w:val="24"/>
                <w:lang w:val="it-IT" w:eastAsia="en-US" w:bidi="ar-SA"/>
              </w:rPr>
              <w:br/>
            </w:r>
            <w:r>
              <w:rPr>
                <w:rFonts w:eastAsia="Cambria" w:cs="" w:ascii="Didot" w:hAnsi="Didot" w:cstheme="minorBidi" w:eastAsiaTheme="minorHAnsi"/>
                <w:b/>
                <w:color w:val="auto"/>
                <w:kern w:val="0"/>
                <w:sz w:val="28"/>
                <w:szCs w:val="24"/>
                <w:lang w:val="it-IT" w:eastAsia="en-US" w:bidi="ar-SA"/>
              </w:rPr>
              <w:t xml:space="preserve">Banana Boat Reggae Party </w:t>
            </w:r>
            <w:r>
              <w:rPr>
                <w:rFonts w:eastAsia="Cambria" w:cs="" w:ascii="Didot" w:hAnsi="Didot"/>
                <w:b/>
                <w:kern w:val="0"/>
                <w:sz w:val="28"/>
                <w:szCs w:val="24"/>
                <w:lang w:val="it-IT" w:eastAsia="en-US" w:bidi="ar-SA"/>
              </w:rPr>
              <w:t>(</w:t>
            </w:r>
            <w:r>
              <w:rPr>
                <w:rFonts w:eastAsia="Cambria" w:cs="" w:ascii="Didot" w:hAnsi="Didot"/>
                <w:b/>
                <w:kern w:val="0"/>
                <w:sz w:val="28"/>
                <w:szCs w:val="24"/>
                <w:lang w:val="it-IT" w:eastAsia="en-US" w:bidi="ar-SA"/>
              </w:rPr>
              <w:t>ITA</w:t>
            </w:r>
            <w:r>
              <w:rPr>
                <w:rFonts w:eastAsia="Cambria" w:cs="" w:ascii="Didot" w:hAnsi="Didot"/>
                <w:b/>
                <w:kern w:val="0"/>
                <w:sz w:val="28"/>
                <w:szCs w:val="24"/>
                <w:lang w:val="it-IT" w:eastAsia="en-US" w:bidi="ar-SA"/>
              </w:rPr>
              <w:t>)</w:t>
            </w:r>
            <w:r>
              <w:rPr>
                <w:rFonts w:eastAsia="Cambria" w:cs="" w:ascii="Didot" w:hAnsi="Didot"/>
                <w:kern w:val="0"/>
                <w:sz w:val="24"/>
                <w:szCs w:val="24"/>
                <w:lang w:val="it-IT" w:eastAsia="en-US" w:bidi="ar-SA"/>
              </w:rPr>
              <w:br/>
            </w:r>
            <w:r>
              <w:rPr>
                <w:rFonts w:eastAsia="Cambria" w:cs="" w:ascii="Didot" w:hAnsi="Didot" w:cstheme="minorBidi" w:eastAsiaTheme="minorHAnsi"/>
                <w:color w:val="auto"/>
                <w:kern w:val="0"/>
                <w:sz w:val="24"/>
                <w:szCs w:val="24"/>
                <w:lang w:val="it-IT" w:eastAsia="en-US" w:bidi="ar-SA"/>
              </w:rPr>
              <w:t>Finisterre Beach</w:t>
            </w:r>
            <w:r>
              <w:rPr>
                <w:rFonts w:eastAsia="Cambria" w:cs="" w:ascii="Didot" w:hAnsi="Didot"/>
                <w:kern w:val="0"/>
                <w:sz w:val="24"/>
                <w:szCs w:val="24"/>
                <w:lang w:val="it-IT" w:eastAsia="en-US" w:bidi="ar-SA"/>
              </w:rPr>
              <w:t xml:space="preserve"> – </w:t>
            </w:r>
            <w:r>
              <w:rPr>
                <w:rFonts w:eastAsia="Cambria" w:cs="" w:ascii="Didot" w:hAnsi="Didot" w:cstheme="minorBidi" w:eastAsiaTheme="minorHAnsi"/>
                <w:color w:val="auto"/>
                <w:kern w:val="0"/>
                <w:sz w:val="24"/>
                <w:szCs w:val="24"/>
                <w:lang w:val="it-IT" w:eastAsia="en-US" w:bidi="ar-SA"/>
              </w:rPr>
              <w:t>Marina di Ravenna</w:t>
            </w:r>
            <w:r>
              <w:rPr>
                <w:rFonts w:eastAsia="Cambria" w:cs="" w:ascii="Didot" w:hAnsi="Didot"/>
                <w:kern w:val="0"/>
                <w:sz w:val="24"/>
                <w:szCs w:val="24"/>
                <w:lang w:val="it-IT" w:eastAsia="en-US" w:bidi="ar-SA"/>
              </w:rPr>
              <w:br/>
              <w:t>ore 22</w:t>
            </w:r>
          </w:p>
        </w:tc>
        <w:tc>
          <w:tcPr>
            <w:tcW w:w="4888" w:type="dxa"/>
            <w:tcBorders>
              <w:top w:val="nil"/>
              <w:left w:val="nil"/>
              <w:bottom w:val="nil"/>
              <w:right w:val="nil"/>
            </w:tcBorders>
            <w:vAlign w:val="center"/>
          </w:tcPr>
          <w:p>
            <w:pPr>
              <w:pStyle w:val="Normal"/>
              <w:widowControl w:val="false"/>
              <w:suppressAutoHyphens w:val="true"/>
              <w:spacing w:lineRule="auto" w:line="240" w:before="0" w:after="200"/>
              <w:jc w:val="right"/>
              <w:rPr>
                <w:rFonts w:ascii="Didot" w:hAnsi="Didot"/>
              </w:rPr>
            </w:pPr>
            <w:r>
              <w:rPr>
                <w:rFonts w:eastAsia="Cambria" w:cs="" w:ascii="Didot" w:hAnsi="Didot"/>
                <w:b/>
                <w:kern w:val="0"/>
                <w:sz w:val="24"/>
                <w:szCs w:val="24"/>
                <w:lang w:val="it-IT" w:eastAsia="en-US" w:bidi="ar-SA"/>
              </w:rPr>
              <w:t>Spiagge Soul 2022</w:t>
              <w:br/>
            </w:r>
            <w:r>
              <w:rPr>
                <w:rFonts w:eastAsia="Cambria" w:cs="" w:ascii="Didot" w:hAnsi="Didot"/>
                <w:kern w:val="0"/>
                <w:sz w:val="24"/>
                <w:szCs w:val="24"/>
                <w:lang w:val="it-IT" w:eastAsia="en-US" w:bidi="ar-SA"/>
              </w:rPr>
              <w:t>XIV edizione</w:t>
              <w:br/>
              <w:t>Marina di Ravenna e lidi ravennati</w:t>
              <w:br/>
            </w:r>
            <w:r>
              <w:rPr>
                <w:rFonts w:eastAsia="Cambria" w:cs="" w:ascii="Didot" w:hAnsi="Didot"/>
                <w:i/>
                <w:kern w:val="0"/>
                <w:sz w:val="24"/>
                <w:szCs w:val="24"/>
                <w:lang w:val="it-IT" w:eastAsia="en-US" w:bidi="ar-SA"/>
              </w:rPr>
              <w:t>10 luglio - 14 agosto</w:t>
              <w:br/>
            </w:r>
            <w:r>
              <w:rPr>
                <w:rFonts w:eastAsia="Cambria" w:cs="" w:ascii="Didot" w:hAnsi="Didot"/>
                <w:kern w:val="0"/>
                <w:sz w:val="24"/>
                <w:szCs w:val="24"/>
                <w:lang w:val="it-IT" w:eastAsia="en-US" w:bidi="ar-SA"/>
              </w:rPr>
              <w:t>ingresso gratuito</w:t>
            </w:r>
          </w:p>
        </w:tc>
      </w:tr>
    </w:tbl>
    <w:p>
      <w:pPr>
        <w:pStyle w:val="Normal"/>
        <w:tabs>
          <w:tab w:val="clear" w:pos="708"/>
          <w:tab w:val="left" w:pos="6403" w:leader="none"/>
        </w:tabs>
        <w:spacing w:lineRule="auto" w:line="240"/>
        <w:rPr>
          <w:rFonts w:ascii="Didot" w:hAnsi="Didot"/>
        </w:rPr>
      </w:pPr>
      <w:r>
        <w:rPr>
          <w:rFonts w:ascii="Didot" w:hAnsi="Didot"/>
        </w:rPr>
      </w:r>
    </w:p>
    <w:p>
      <w:pPr>
        <w:pStyle w:val="Normal"/>
        <w:tabs>
          <w:tab w:val="clear" w:pos="708"/>
          <w:tab w:val="left" w:pos="6403" w:leader="none"/>
        </w:tabs>
        <w:spacing w:lineRule="auto" w:line="240"/>
        <w:rPr>
          <w:rFonts w:ascii="Didot" w:hAnsi="Didot"/>
        </w:rPr>
      </w:pPr>
      <w:r>
        <w:rPr>
          <w:rFonts w:ascii="Didot" w:hAnsi="Didot"/>
        </w:rPr>
      </w:r>
    </w:p>
    <w:p>
      <w:pPr>
        <w:pStyle w:val="Normal"/>
        <w:tabs>
          <w:tab w:val="clear" w:pos="708"/>
          <w:tab w:val="left" w:pos="6403" w:leader="none"/>
        </w:tabs>
        <w:spacing w:lineRule="auto" w:line="240"/>
        <w:rPr>
          <w:rFonts w:ascii="Didot" w:hAnsi="Didot"/>
        </w:rPr>
      </w:pPr>
      <w:r>
        <w:rPr>
          <w:rFonts w:ascii="Didot" w:hAnsi="Didot"/>
        </w:rPr>
      </w:r>
    </w:p>
    <w:p>
      <w:pPr>
        <w:pStyle w:val="Normal"/>
        <w:spacing w:lineRule="auto" w:line="240"/>
        <w:rPr/>
      </w:pPr>
      <w:r>
        <w:rPr>
          <w:rFonts w:ascii="Didot" w:hAnsi="Didot"/>
          <w:b/>
        </w:rPr>
        <w:t>Ravenna_2</w:t>
      </w:r>
      <w:r>
        <w:rPr>
          <w:rFonts w:ascii="Didot" w:hAnsi="Didot"/>
          <w:b/>
        </w:rPr>
        <w:t>2</w:t>
      </w:r>
      <w:r>
        <w:rPr>
          <w:rFonts w:ascii="Didot" w:hAnsi="Didot"/>
          <w:b/>
        </w:rPr>
        <w:t xml:space="preserve"> luglio 2022.</w:t>
      </w:r>
      <w:r>
        <w:rPr>
          <w:rFonts w:ascii="Didot" w:hAnsi="Didot"/>
        </w:rPr>
        <w:t xml:space="preserve"> </w:t>
      </w:r>
      <w:r>
        <w:rPr>
          <w:rFonts w:ascii="Didot" w:hAnsi="Didot"/>
        </w:rPr>
        <w:t>Una festa reggae, in riva al mare, per celebrare il Re indiscusso di questo genere, Bob Marley, e tutti i suoi discepoli. Domani al Finisterre Beach di Marina di Ravenna Bruno Orioli e Francesco “King Frisko” Plazzi, ovvero i Banana Boat, saranno accompagnati da una super band per un concerto all’insegna del ballo e delle giuste vibrazioni “in levare” (ore 22 – info e pren 349 2841775). Con Bruno Orioli (voce e chitarre), Francesco “King Frisko” Plazzi (chitarra e voce), Simone Francioni (basso), Pietro Taucher (tastiere), Luca Rizzoli (batteria).</w:t>
      </w:r>
    </w:p>
    <w:p>
      <w:pPr>
        <w:pStyle w:val="Normal"/>
        <w:spacing w:lineRule="auto" w:line="240"/>
        <w:rPr/>
      </w:pPr>
      <w:r>
        <w:rPr>
          <w:rFonts w:ascii="Didot" w:hAnsi="Didot"/>
        </w:rPr>
        <w:t xml:space="preserve">Spiagge Soul continua così sui lidi ravennati </w:t>
      </w:r>
      <w:r>
        <w:rPr>
          <w:rFonts w:ascii="Didot" w:hAnsi="Didot"/>
          <w:b/>
        </w:rPr>
        <w:t>fino al 14 agosto</w:t>
      </w:r>
      <w:r>
        <w:rPr>
          <w:rFonts w:ascii="Didot" w:hAnsi="Didot"/>
        </w:rPr>
        <w:t>. Organizzato per la 14esima volta dall’Associazione “</w:t>
      </w:r>
      <w:r>
        <w:rPr>
          <w:rFonts w:ascii="Didot" w:hAnsi="Didot"/>
          <w:b/>
        </w:rPr>
        <w:t>Blues Eye</w:t>
      </w:r>
      <w:r>
        <w:rPr>
          <w:rFonts w:ascii="Didot" w:hAnsi="Didot"/>
        </w:rPr>
        <w:t xml:space="preserve">” con la compartecipazione del </w:t>
      </w:r>
      <w:r>
        <w:rPr>
          <w:rFonts w:ascii="Didot" w:hAnsi="Didot"/>
          <w:b/>
        </w:rPr>
        <w:t>Comune di Ravenna</w:t>
      </w:r>
      <w:r>
        <w:rPr>
          <w:rFonts w:ascii="Didot" w:hAnsi="Didot"/>
        </w:rPr>
        <w:t xml:space="preserve"> e il sostegno della </w:t>
      </w:r>
      <w:r>
        <w:rPr>
          <w:rFonts w:ascii="Didot" w:hAnsi="Didot"/>
          <w:b/>
        </w:rPr>
        <w:t>Regione Emilia-Romagna</w:t>
      </w:r>
      <w:r>
        <w:rPr>
          <w:rFonts w:ascii="Didot" w:hAnsi="Didot"/>
        </w:rPr>
        <w:t xml:space="preserve">, oltre al contributo fondamentale degli </w:t>
      </w:r>
      <w:r>
        <w:rPr>
          <w:rFonts w:ascii="Didot" w:hAnsi="Didot"/>
          <w:b/>
        </w:rPr>
        <w:t>operatori privati</w:t>
      </w:r>
      <w:r>
        <w:rPr>
          <w:rFonts w:ascii="Didot" w:hAnsi="Didot"/>
        </w:rPr>
        <w:t>, il festival vuole dunque fare la sua parte per segnare la ripartenza della stagione dei concerti, toccando quest’anno anche i Lidi Sud.</w:t>
      </w:r>
    </w:p>
    <w:p>
      <w:pPr>
        <w:pStyle w:val="Normal"/>
        <w:spacing w:lineRule="auto" w:line="240" w:before="171" w:after="371"/>
        <w:rPr/>
      </w:pPr>
      <w:r>
        <w:rPr>
          <w:rFonts w:ascii="Didot" w:hAnsi="Didot"/>
          <w:b/>
        </w:rPr>
        <w:t>I</w:t>
      </w:r>
      <w:r>
        <w:rPr>
          <w:rFonts w:ascii="Didot" w:hAnsi="Didot"/>
          <w:b/>
        </w:rPr>
        <w:t>l programma.</w:t>
      </w:r>
      <w:r>
        <w:rPr>
          <w:rFonts w:ascii="Didot" w:hAnsi="Didot"/>
        </w:rPr>
        <w:t xml:space="preserve"> Il cartellone prevede, contando anche le anteprime di “Road to Spiagge Soul” partite il 15 maggio, oltre 50 concerti fino al 14 agosto. Si continua con la voce possente di Noreda Graves, in piazza Dora Markus a Marina di Ravenna, domenica 24 luglio. Si passa poi per le sonorità messicane dei Los Kamer (26 luglio), per quelle africane di Jabel Kanuteh (27) e il blues di Cek &amp; The Stompers (28). E poi ancora Rumba de Bodas (31), la regina del festival Lisa Hunt con la sua Soul Band (1° agosto), i 14 elementi degli Spiagge Soul Holy Fellas (2), la parata della Bologna Bridge Band (4 e 7 agosto) e il concerto di Martha High a Lido di Classe (5 agosto), dove troviamo tra gli altri anche Lebron Johnson &amp; Andy Pitt Band (6). E si chiude con Lehmanns Brothers (10), Shanna Waterstown (11) e Pennabilli Social Club (14 agosto).</w:t>
      </w:r>
    </w:p>
    <w:p>
      <w:pPr>
        <w:pStyle w:val="Normal"/>
        <w:spacing w:lineRule="auto" w:line="240"/>
        <w:rPr>
          <w:rFonts w:ascii="Didot" w:hAnsi="Didot"/>
        </w:rPr>
      </w:pPr>
      <w:r>
        <w:rPr>
          <w:rFonts w:ascii="Didot" w:hAnsi="Didot"/>
        </w:rPr>
      </w:r>
    </w:p>
    <w:p>
      <w:pPr>
        <w:pStyle w:val="Normal"/>
        <w:spacing w:lineRule="auto" w:line="240"/>
        <w:jc w:val="right"/>
        <w:rPr/>
      </w:pPr>
      <w:r>
        <w:rPr>
          <w:rFonts w:ascii="Didot" w:hAnsi="Didot"/>
        </w:rPr>
        <w:t>Per maggiori informazioni: www.spiaggesoul.it - Facebook “Spiagge Soul Festival”</w:t>
      </w:r>
    </w:p>
    <w:p>
      <w:pPr>
        <w:pStyle w:val="Normal"/>
        <w:spacing w:lineRule="auto" w:line="240" w:before="0" w:after="200"/>
        <w:jc w:val="right"/>
        <w:rPr/>
      </w:pPr>
      <w:r>
        <w:rPr>
          <w:rFonts w:ascii="Didot" w:hAnsi="Didot"/>
        </w:rPr>
        <w:t>Ufficio stampa: Eikon srl - Bologna 051 6238522 - 348 3694618</w:t>
      </w:r>
    </w:p>
    <w:sectPr>
      <w:type w:val="nextPage"/>
      <w:pgSz w:w="11906" w:h="16838"/>
      <w:pgMar w:left="1134" w:right="1134" w:header="0" w:top="1417"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mbria">
    <w:charset w:val="00"/>
    <w:family w:val="roman"/>
    <w:pitch w:val="variable"/>
  </w:font>
  <w:font w:name="Liberation Sans">
    <w:altName w:val="Arial"/>
    <w:charset w:val="00"/>
    <w:family w:val="roman"/>
    <w:pitch w:val="variable"/>
  </w:font>
  <w:font w:name="Liberation Mono">
    <w:altName w:val="Courier New"/>
    <w:charset w:val="00"/>
    <w:family w:val="roman"/>
    <w:pitch w:val="variable"/>
  </w:font>
  <w:font w:name="Didot">
    <w:charset w:val="00"/>
    <w:family w:val="roman"/>
    <w:pitch w:val="variable"/>
  </w:font>
</w:fonts>
</file>

<file path=word/settings.xml><?xml version="1.0" encoding="utf-8"?>
<w:settings xmlns:w="http://schemas.openxmlformats.org/wordprocessingml/2006/main">
  <w:zoom w:percent="110"/>
  <w:embedSystemFonts/>
  <w:defaultTabStop w:val="708"/>
  <w:autoHyphenation w:val="true"/>
  <w:compat>
    <w:compatSetting w:name="compatibilityMode" w:uri="http://schemas.microsoft.com/office/word" w:val="12"/>
  </w:compat>
  <w:hyphenationZone w:val="283"/>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Cambria" w:cs="" w:asciiTheme="minorHAnsi" w:cstheme="minorBidi" w:eastAsiaTheme="minorHAnsi" w:hAnsiTheme="minorHAnsi"/>
        <w:sz w:val="24"/>
        <w:szCs w:val="24"/>
        <w:lang w:val="it-IT" w:eastAsia="en-US" w:bidi="ar-SA"/>
      </w:rPr>
    </w:rPrDefault>
    <w:pPrDefault>
      <w:pPr>
        <w:suppressAutoHyphens w:val="true"/>
      </w:pPr>
    </w:pPrDefault>
  </w:docDefaults>
  <w:latentStyles w:defLockedState="0" w:defUIPriority="0" w:defSemiHidden="0" w:defUnhideWhenUsed="0" w:defQFormat="0" w:count="2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Revision" w:semiHidden="1"/>
    <w:lsdException w:name="Bibliography" w:semiHidden="1" w:unhideWhenUsed="1"/>
    <w:lsdException w:name="TOC Heading" w:semiHidden="1" w:unhideWhenUsed="1"/>
  </w:latentStyles>
  <w:style w:type="paragraph" w:styleId="Normal" w:default="1">
    <w:name w:val="Normal"/>
    <w:qFormat/>
    <w:rsid w:val="00f853dc"/>
    <w:pPr>
      <w:widowControl/>
      <w:suppressAutoHyphens w:val="true"/>
      <w:bidi w:val="0"/>
      <w:spacing w:before="0" w:after="200"/>
      <w:jc w:val="left"/>
    </w:pPr>
    <w:rPr>
      <w:rFonts w:ascii="Cambria" w:hAnsi="Cambria" w:eastAsia="Cambria" w:cs="" w:asciiTheme="minorHAnsi" w:cstheme="minorBidi" w:eastAsiaTheme="minorHAnsi" w:hAnsiTheme="minorHAnsi"/>
      <w:color w:val="auto"/>
      <w:kern w:val="0"/>
      <w:sz w:val="24"/>
      <w:szCs w:val="24"/>
      <w:lang w:val="it-IT" w:eastAsia="en-US" w:bidi="ar-SA"/>
    </w:rPr>
  </w:style>
  <w:style w:type="character" w:styleId="DefaultParagraphFont" w:default="1">
    <w:name w:val="Default Paragraph Font"/>
    <w:semiHidden/>
    <w:unhideWhenUsed/>
    <w:qFormat/>
    <w:rPr/>
  </w:style>
  <w:style w:type="character" w:styleId="IntestazioneCarattere" w:customStyle="1">
    <w:name w:val="Intestazione Carattere"/>
    <w:basedOn w:val="DefaultParagraphFont"/>
    <w:uiPriority w:val="99"/>
    <w:semiHidden/>
    <w:qFormat/>
    <w:rsid w:val="00307877"/>
    <w:rPr/>
  </w:style>
  <w:style w:type="character" w:styleId="PidipaginaCarattere" w:customStyle="1">
    <w:name w:val="Piè di pagina Carattere"/>
    <w:basedOn w:val="DefaultParagraphFont"/>
    <w:uiPriority w:val="99"/>
    <w:semiHidden/>
    <w:qFormat/>
    <w:rsid w:val="00307877"/>
    <w:rPr/>
  </w:style>
  <w:style w:type="character" w:styleId="IntestazioneCarattere1" w:customStyle="1">
    <w:name w:val="Intestazione Carattere1"/>
    <w:basedOn w:val="DefaultParagraphFont"/>
    <w:link w:val="Header"/>
    <w:semiHidden/>
    <w:qFormat/>
    <w:rsid w:val="00e95f7b"/>
    <w:rPr/>
  </w:style>
  <w:style w:type="character" w:styleId="PidipaginaCarattere1" w:customStyle="1">
    <w:name w:val="Piè di pagina Carattere1"/>
    <w:basedOn w:val="DefaultParagraphFont"/>
    <w:link w:val="Footer"/>
    <w:semiHidden/>
    <w:qFormat/>
    <w:rsid w:val="00e95f7b"/>
    <w:rPr/>
  </w:style>
  <w:style w:type="paragraph" w:styleId="Titolo">
    <w:name w:val="Titolo"/>
    <w:basedOn w:val="Normal"/>
    <w:next w:val="Corpodeltesto"/>
    <w:qFormat/>
    <w:pPr>
      <w:keepNext w:val="true"/>
      <w:spacing w:before="240" w:after="120"/>
    </w:pPr>
    <w:rPr>
      <w:rFonts w:ascii="Liberation Sans" w:hAnsi="Liberation Sans" w:eastAsia="Microsoft YaHei" w:cs="Arial"/>
      <w:sz w:val="28"/>
      <w:szCs w:val="28"/>
    </w:rPr>
  </w:style>
  <w:style w:type="paragraph" w:styleId="Corpodeltesto">
    <w:name w:val="Body Text"/>
    <w:basedOn w:val="Normal"/>
    <w:rsid w:val="008d05e1"/>
    <w:pPr>
      <w:spacing w:lineRule="auto" w:line="276" w:before="0" w:after="140"/>
    </w:pPr>
    <w:rPr/>
  </w:style>
  <w:style w:type="paragraph" w:styleId="Elenco">
    <w:name w:val="List"/>
    <w:basedOn w:val="Corpodeltesto"/>
    <w:rsid w:val="008d05e1"/>
    <w:pPr/>
    <w:rPr>
      <w:rFonts w:cs="Arial"/>
    </w:rPr>
  </w:style>
  <w:style w:type="paragraph" w:styleId="Didascalia" w:customStyle="1">
    <w:name w:val="Caption"/>
    <w:basedOn w:val="Normal"/>
    <w:qFormat/>
    <w:rsid w:val="008d05e1"/>
    <w:pPr>
      <w:suppressLineNumbers/>
      <w:spacing w:before="120" w:after="120"/>
    </w:pPr>
    <w:rPr>
      <w:rFonts w:cs="Arial"/>
      <w:i/>
      <w:iCs/>
    </w:rPr>
  </w:style>
  <w:style w:type="paragraph" w:styleId="Indice" w:customStyle="1">
    <w:name w:val="Indice"/>
    <w:basedOn w:val="Normal"/>
    <w:qFormat/>
    <w:rsid w:val="008d05e1"/>
    <w:pPr>
      <w:suppressLineNumbers/>
    </w:pPr>
    <w:rPr>
      <w:rFonts w:cs="Arial"/>
    </w:rPr>
  </w:style>
  <w:style w:type="paragraph" w:styleId="Titoloprincipale">
    <w:name w:val="Title"/>
    <w:basedOn w:val="Normal"/>
    <w:next w:val="Corpodeltesto"/>
    <w:qFormat/>
    <w:rsid w:val="008d05e1"/>
    <w:pPr>
      <w:keepNext w:val="true"/>
      <w:spacing w:before="240" w:after="120"/>
    </w:pPr>
    <w:rPr>
      <w:rFonts w:ascii="Liberation Sans" w:hAnsi="Liberation Sans" w:eastAsia="Microsoft YaHei" w:cs="Arial"/>
      <w:sz w:val="28"/>
      <w:szCs w:val="28"/>
    </w:rPr>
  </w:style>
  <w:style w:type="paragraph" w:styleId="Caption">
    <w:name w:val="caption"/>
    <w:basedOn w:val="Normal"/>
    <w:qFormat/>
    <w:rsid w:val="008d05e1"/>
    <w:pPr>
      <w:suppressLineNumbers/>
      <w:spacing w:before="120" w:after="120"/>
    </w:pPr>
    <w:rPr>
      <w:rFonts w:cs="Arial"/>
      <w:i/>
      <w:iCs/>
    </w:rPr>
  </w:style>
  <w:style w:type="paragraph" w:styleId="Intestazioneepidipagina" w:customStyle="1">
    <w:name w:val="Intestazione e piè di pagina"/>
    <w:basedOn w:val="Normal"/>
    <w:qFormat/>
    <w:rsid w:val="008d05e1"/>
    <w:pPr/>
    <w:rPr/>
  </w:style>
  <w:style w:type="paragraph" w:styleId="Intestazione" w:customStyle="1">
    <w:name w:val="Header"/>
    <w:basedOn w:val="Normal"/>
    <w:link w:val="IntestazioneCarattere1"/>
    <w:semiHidden/>
    <w:unhideWhenUsed/>
    <w:rsid w:val="00e95f7b"/>
    <w:pPr>
      <w:tabs>
        <w:tab w:val="clear" w:pos="708"/>
        <w:tab w:val="center" w:pos="4819" w:leader="none"/>
        <w:tab w:val="right" w:pos="9638" w:leader="none"/>
      </w:tabs>
      <w:spacing w:before="0" w:after="0"/>
    </w:pPr>
    <w:rPr/>
  </w:style>
  <w:style w:type="paragraph" w:styleId="Pidipagina" w:customStyle="1">
    <w:name w:val="Footer"/>
    <w:basedOn w:val="Normal"/>
    <w:link w:val="PidipaginaCarattere1"/>
    <w:semiHidden/>
    <w:unhideWhenUsed/>
    <w:rsid w:val="00e95f7b"/>
    <w:pPr>
      <w:tabs>
        <w:tab w:val="clear" w:pos="708"/>
        <w:tab w:val="center" w:pos="4819" w:leader="none"/>
        <w:tab w:val="right" w:pos="9638" w:leader="none"/>
      </w:tabs>
      <w:spacing w:before="0" w:after="0"/>
    </w:pPr>
    <w:rPr/>
  </w:style>
  <w:style w:type="paragraph" w:styleId="Testopreformattato">
    <w:name w:val="Testo preformattato"/>
    <w:basedOn w:val="Normal"/>
    <w:qFormat/>
    <w:pPr>
      <w:spacing w:before="0" w:after="0"/>
    </w:pPr>
    <w:rPr>
      <w:rFonts w:ascii="Liberation Mono" w:hAnsi="Liberation Mono" w:eastAsia="Liberation Mono" w:cs="Liberation Mono"/>
      <w:sz w:val="20"/>
      <w:szCs w:val="20"/>
    </w:rPr>
  </w:style>
  <w:style w:type="numbering" w:styleId="NoList" w:default="1">
    <w:name w:val="No List"/>
    <w:semiHidden/>
    <w:unhideWhenUsed/>
    <w:qFormat/>
  </w:style>
  <w:style w:type="table" w:default="1" w:styleId="Tabellanormale">
    <w:name w:val="Normal Table"/>
    <w:semiHidden/>
    <w:unhideWhenUsed/>
    <w:qFormat/>
    <w:tblPr>
      <w:tblCellMar>
        <w:top w:w="0" w:type="dxa"/>
        <w:left w:w="108" w:type="dxa"/>
        <w:bottom w:w="0" w:type="dxa"/>
        <w:right w:w="108" w:type="dxa"/>
      </w:tblCellMar>
    </w:tblPr>
  </w:style>
  <w:style w:type="table" w:styleId="Grigliatabella">
    <w:name w:val="Table Grid"/>
    <w:basedOn w:val="Tabellanormale"/>
    <w:rsid w:val="000a01c8"/>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1068</TotalTime>
  <Application>LibreOffice/7.0.4.2$Windows_X86_64 LibreOffice_project/dcf040e67528d9187c66b2379df5ea4407429775</Application>
  <AppVersion>15.0000</AppVersion>
  <Pages>2</Pages>
  <Words>358</Words>
  <Characters>1815</Characters>
  <CharactersWithSpaces>2168</CharactersWithSpaces>
  <Paragraphs>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2022-06-03T15:35:00Z</dcterms:created>
  <dc:creator>Marco</dc:creator>
  <dc:description/>
  <dc:language>it-IT</dc:language>
  <cp:lastModifiedBy/>
  <dcterms:modified xsi:type="dcterms:W3CDTF">2022-07-22T08:09:50Z</dcterms:modified>
  <cp:revision>709</cp:revision>
  <dc:subject/>
  <dc:title/>
</cp:coreProperties>
</file>

<file path=docProps/custom.xml><?xml version="1.0" encoding="utf-8"?>
<Properties xmlns="http://schemas.openxmlformats.org/officeDocument/2006/custom-properties" xmlns:vt="http://schemas.openxmlformats.org/officeDocument/2006/docPropsVTypes"/>
</file>