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</w:t>
      </w: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</w:rPr>
        <w:t>1</w:t>
      </w:r>
      <w:r>
        <w:rPr>
          <w:rFonts w:ascii="Didot" w:hAnsi="Didot"/>
          <w:rtl w:val="0"/>
          <w:lang w:val="it-IT"/>
        </w:rPr>
        <w:t>9</w:t>
      </w:r>
      <w:r>
        <w:rPr>
          <w:rFonts w:ascii="Didot" w:hAnsi="Didot"/>
          <w:rtl w:val="0"/>
          <w:lang w:val="it-IT"/>
        </w:rPr>
        <w:t xml:space="preserve"> luglio </w:t>
      </w:r>
      <w:r>
        <w:rPr>
          <w:rFonts w:ascii="Didot" w:hAnsi="Didot" w:hint="default"/>
          <w:rtl w:val="0"/>
          <w:lang w:val="it-IT"/>
        </w:rPr>
        <w:t>–</w:t>
      </w:r>
      <w:r>
        <w:rPr>
          <w:rFonts w:ascii="Didot" w:hAnsi="Didot"/>
          <w:rtl w:val="0"/>
        </w:rPr>
        <w:t xml:space="preserve"> </w:t>
      </w:r>
      <w:r>
        <w:rPr>
          <w:rFonts w:ascii="Didot" w:hAnsi="Didot"/>
          <w:rtl w:val="0"/>
          <w:lang w:val="it-IT"/>
        </w:rPr>
        <w:t>20</w:t>
      </w:r>
      <w:r>
        <w:rPr>
          <w:rFonts w:ascii="Didot" w:hAnsi="Didot"/>
          <w:rtl w:val="0"/>
          <w:lang w:val="it-IT"/>
        </w:rPr>
        <w:t xml:space="preserve"> agosto</w:t>
      </w:r>
    </w:p>
    <w:p>
      <w:pPr>
        <w:pStyle w:val="Corpo"/>
        <w:rPr>
          <w:rFonts w:ascii="Didot" w:cs="Didot" w:hAnsi="Didot" w:eastAsia="Didot"/>
        </w:rPr>
      </w:pPr>
    </w:p>
    <w:p>
      <w:pPr>
        <w:pStyle w:val="Corpo"/>
        <w:rPr>
          <w:rFonts w:ascii="Didot" w:cs="Didot" w:hAnsi="Didot" w:eastAsia="Didot"/>
        </w:rPr>
      </w:pPr>
    </w:p>
    <w:p>
      <w:pPr>
        <w:pStyle w:val="Corpo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Domenica 30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luglio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12"/>
          <w:szCs w:val="12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Ariane Salimata Diakite Quartet (MLI/ITA)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Finisterre Beach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6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Cucoma Combo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Bagno Kuta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Punta Marina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Alte Feulip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BagnOsteria Tarifa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Porto Corsini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RAVENNA, </w:t>
      </w:r>
      <w:r>
        <w:rPr>
          <w:rFonts w:ascii="Didot" w:hAnsi="Didot"/>
          <w:b w:val="1"/>
          <w:bCs w:val="1"/>
          <w:rtl w:val="0"/>
          <w:lang w:val="it-IT"/>
        </w:rPr>
        <w:t>28</w:t>
      </w:r>
      <w:r>
        <w:rPr>
          <w:rFonts w:ascii="Didot" w:hAnsi="Didot"/>
          <w:b w:val="1"/>
          <w:bCs w:val="1"/>
          <w:rtl w:val="0"/>
          <w:lang w:val="it-IT"/>
        </w:rPr>
        <w:t xml:space="preserve"> luglio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Inizia presto la domenica di Spiagge Soul. Con un concerto alle 6 energico, tutto da ballare, per aprire la giornata con la giusta carica di Soul e musica afro. Il compito di risvegliare il pubblico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affidato ad </w:t>
      </w:r>
      <w:r>
        <w:rPr>
          <w:rFonts w:ascii="Didot" w:hAnsi="Didot"/>
          <w:b w:val="1"/>
          <w:bCs w:val="1"/>
          <w:rtl w:val="0"/>
          <w:lang w:val="it-IT"/>
        </w:rPr>
        <w:t>Ariane Salimata Diakite</w:t>
      </w:r>
      <w:r>
        <w:rPr>
          <w:rFonts w:ascii="Didot" w:hAnsi="Didot"/>
          <w:rtl w:val="0"/>
          <w:lang w:val="it-IT"/>
        </w:rPr>
        <w:t>, che dopo aver accompagnato come corista nei loro tour Laura Pausini e Irama porta al festival un carico di black music (Finisterre Beach, ore 6).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alba si passa poi a un doppio aperitivo, con le sonorit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sospese tra Africa e America Latina dei </w:t>
      </w:r>
      <w:r>
        <w:rPr>
          <w:rFonts w:ascii="Didot" w:hAnsi="Didot"/>
          <w:b w:val="1"/>
          <w:bCs w:val="1"/>
          <w:rtl w:val="0"/>
          <w:lang w:val="it-IT"/>
        </w:rPr>
        <w:t>Cucoma Combo</w:t>
      </w:r>
      <w:r>
        <w:rPr>
          <w:rFonts w:ascii="Didot" w:hAnsi="Didot"/>
          <w:rtl w:val="0"/>
          <w:lang w:val="it-IT"/>
        </w:rPr>
        <w:t xml:space="preserve"> (Bagno Kuta, ore 18) e lo spettacolo swing e rock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n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roll del duo </w:t>
      </w:r>
      <w:r>
        <w:rPr>
          <w:rFonts w:ascii="Didot" w:hAnsi="Didot"/>
          <w:b w:val="1"/>
          <w:bCs w:val="1"/>
          <w:rtl w:val="0"/>
          <w:lang w:val="it-IT"/>
        </w:rPr>
        <w:t>Alte Feulip</w:t>
      </w:r>
      <w:r>
        <w:rPr>
          <w:rFonts w:ascii="Didot" w:hAnsi="Didot"/>
          <w:rtl w:val="0"/>
          <w:lang w:val="it-IT"/>
        </w:rPr>
        <w:t xml:space="preserve"> (BagnOsteria Tarifa, ore 18).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>Il festival</w:t>
      </w:r>
      <w:r>
        <w:rPr>
          <w:rFonts w:ascii="Didot" w:hAnsi="Didot"/>
          <w:rtl w:val="0"/>
          <w:lang w:val="it-IT"/>
        </w:rPr>
        <w:t xml:space="preserve"> Spiagge Soul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rtl w:val="0"/>
          <w:lang w:val="it-IT"/>
        </w:rPr>
        <w:t xml:space="preserve">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 xml:space="preserve">. Si </w:t>
      </w:r>
      <w:r>
        <w:rPr>
          <w:rFonts w:ascii="Didot" w:hAnsi="Didot"/>
          <w:rtl w:val="0"/>
          <w:lang w:val="it-IT"/>
        </w:rPr>
        <w:t>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Ariane Salimata Quartet.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</w:rPr>
        <w:t>Ariane Salimata Diakite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rtl w:val="0"/>
          <w:lang w:val="it-IT"/>
        </w:rPr>
        <w:t xml:space="preserve">vocalist performer di black music,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nata a Palermo nel 1995.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Dall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</w:rPr>
        <w:t>et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  <w:lang w:val="it-IT"/>
        </w:rPr>
        <w:t>di 13 anni ha iniziato lo studio della tecnica vocale al liceo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musicale Angelo Masini di Forl</w:t>
      </w:r>
      <w:r>
        <w:rPr>
          <w:rFonts w:ascii="Didot" w:hAnsi="Didot" w:hint="default"/>
          <w:rtl w:val="0"/>
        </w:rPr>
        <w:t xml:space="preserve">ì </w:t>
      </w:r>
      <w:r>
        <w:rPr>
          <w:rFonts w:ascii="Didot" w:hAnsi="Didot"/>
          <w:rtl w:val="0"/>
          <w:lang w:val="it-IT"/>
        </w:rPr>
        <w:t>sotto la supervisione della maestra Cala Catina e nel medesimo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periodo ha partecipato a vari workshop relativi al blues e jazz e 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approfondimento dello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strumento voce con Luisa Cottifogli per poi partecipare a vari concorsi canori.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Nel 2010 partecipa al festival di Castrocaro e si posiziona terza.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Dal 2013 al 2017 ha partecipato ai due tour mondiali di Laura Pausini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The greatest hits world tour 2013-2014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 xml:space="preserve">e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Simili/Similares world tour 2016-2017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 xml:space="preserve"> in qualit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  <w:lang w:val="it-IT"/>
        </w:rPr>
        <w:t>di corista.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Nel 2022 partecipa come corista </w:t>
      </w:r>
      <w:r>
        <w:rPr>
          <w:rFonts w:ascii="Didot" w:hAnsi="Didot"/>
          <w:rtl w:val="0"/>
          <w:lang w:val="it-IT"/>
        </w:rPr>
        <w:t xml:space="preserve">anche </w:t>
      </w:r>
      <w:r>
        <w:rPr>
          <w:rFonts w:ascii="Didot" w:hAnsi="Didot"/>
          <w:rtl w:val="0"/>
          <w:lang w:val="it-IT"/>
        </w:rPr>
        <w:t xml:space="preserve">al tour di Irama e nel 2023 </w:t>
      </w:r>
      <w:r>
        <w:rPr>
          <w:rFonts w:ascii="Didot" w:hAnsi="Didot"/>
          <w:rtl w:val="0"/>
          <w:lang w:val="it-IT"/>
        </w:rPr>
        <w:t xml:space="preserve">di nuovo </w:t>
      </w:r>
      <w:r>
        <w:rPr>
          <w:rFonts w:ascii="Didot" w:hAnsi="Didot"/>
          <w:rtl w:val="0"/>
        </w:rPr>
        <w:t xml:space="preserve">al </w:t>
      </w:r>
      <w:r>
        <w:rPr>
          <w:rFonts w:ascii="Didot" w:hAnsi="Didot"/>
          <w:rtl w:val="0"/>
          <w:lang w:val="it-IT"/>
        </w:rPr>
        <w:t xml:space="preserve">tour mondiale </w:t>
      </w:r>
      <w:r>
        <w:rPr>
          <w:rFonts w:ascii="Didot" w:hAnsi="Didot"/>
          <w:rtl w:val="0"/>
          <w:lang w:val="it-IT"/>
        </w:rPr>
        <w:t>di Pausini.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Con la sua voce potente, dopo aver calcato i palchi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prestigiosi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 w:hint="default"/>
          <w:rtl w:val="0"/>
          <w:lang w:val="it-IT"/>
        </w:rPr>
        <w:t xml:space="preserve"> è </w:t>
      </w:r>
      <w:r>
        <w:rPr>
          <w:rFonts w:ascii="Didot" w:hAnsi="Didot"/>
          <w:rtl w:val="0"/>
          <w:lang w:val="it-IT"/>
        </w:rPr>
        <w:t>pronta a infiammare la platea con brani soul e afro music 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alba del 30 luglio.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Ad accompagnarla una band di stimati musicisti</w:t>
      </w:r>
      <w:r>
        <w:rPr>
          <w:rFonts w:ascii="Didot" w:hAnsi="Didot"/>
          <w:rtl w:val="0"/>
          <w:lang w:val="it-IT"/>
        </w:rPr>
        <w:t>:</w:t>
      </w:r>
      <w:r>
        <w:rPr>
          <w:rFonts w:ascii="Didot" w:hAnsi="Didot"/>
          <w:rtl w:val="0"/>
          <w:lang w:val="it-IT"/>
        </w:rPr>
        <w:t xml:space="preserve"> alla batteria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Paolo Rubboli, al basso Marco Dirani, alla chitarra Francesco Plazzi.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Cucoma Combo. </w:t>
      </w:r>
      <w:r>
        <w:rPr>
          <w:rFonts w:ascii="Didot" w:hAnsi="Didot"/>
          <w:rtl w:val="0"/>
          <w:lang w:val="it-IT"/>
        </w:rPr>
        <w:t xml:space="preserve">La Cucoma in Romagna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il nome della caffettiera e quella di questo sestetto in ebollizione con una musica eccitante che incita ad essere curiosi, a svegliarsi dal torpore e a ballare. Una miscela di caff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provenienti soprattutto da America Latina e Africa che rappresentano le diverse esperienze che il polistrumentista/compositore Marco Zanotti ha macinato nelle sue numerose collaborazioni e viaggi. Una musica che parte dalle diversit</w:t>
      </w:r>
      <w:r>
        <w:rPr>
          <w:rFonts w:ascii="Didot" w:hAnsi="Didot" w:hint="default"/>
          <w:rtl w:val="0"/>
          <w:lang w:val="it-IT"/>
        </w:rPr>
        <w:t>à</w:t>
      </w:r>
      <w:r>
        <w:rPr>
          <w:rFonts w:ascii="Didot" w:hAnsi="Didot"/>
          <w:rtl w:val="0"/>
          <w:lang w:val="it-IT"/>
        </w:rPr>
        <w:t xml:space="preserve"> per celebrare 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uguaglianza, la tolleranza e il desiderio.</w:t>
      </w:r>
      <w:r>
        <w:rPr>
          <w:rFonts w:ascii="Didot" w:hAnsi="Didot"/>
          <w:rtl w:val="0"/>
          <w:lang w:val="it-IT"/>
        </w:rPr>
        <w:t xml:space="preserve"> Con </w:t>
      </w:r>
      <w:r>
        <w:rPr>
          <w:rFonts w:ascii="Didot" w:hAnsi="Didot"/>
          <w:rtl w:val="0"/>
          <w:lang w:val="it-IT"/>
        </w:rPr>
        <w:t xml:space="preserve">Marco Zanotti </w:t>
      </w:r>
      <w:r>
        <w:rPr>
          <w:rFonts w:ascii="Didot" w:hAnsi="Didot"/>
          <w:rtl w:val="0"/>
          <w:lang w:val="it-IT"/>
        </w:rPr>
        <w:t>(</w:t>
      </w:r>
      <w:r>
        <w:rPr>
          <w:rFonts w:ascii="Didot" w:hAnsi="Didot"/>
          <w:rtl w:val="0"/>
          <w:lang w:val="it-IT"/>
        </w:rPr>
        <w:t>batteria, voce, mbira</w:t>
      </w:r>
      <w:r>
        <w:rPr>
          <w:rFonts w:ascii="Didot" w:hAnsi="Didot"/>
          <w:rtl w:val="0"/>
          <w:lang w:val="it-IT"/>
        </w:rPr>
        <w:t xml:space="preserve">), </w:t>
      </w:r>
      <w:r>
        <w:rPr>
          <w:rFonts w:ascii="Didot" w:hAnsi="Didot"/>
          <w:rtl w:val="0"/>
          <w:lang w:val="it-IT"/>
        </w:rPr>
        <w:t xml:space="preserve">Martina Fadda </w:t>
      </w:r>
      <w:r>
        <w:rPr>
          <w:rFonts w:ascii="Didot" w:hAnsi="Didot"/>
          <w:rtl w:val="0"/>
          <w:lang w:val="it-IT"/>
        </w:rPr>
        <w:t>(</w:t>
      </w:r>
      <w:r>
        <w:rPr>
          <w:rFonts w:ascii="Didot" w:hAnsi="Didot"/>
          <w:rtl w:val="0"/>
          <w:lang w:val="it-IT"/>
        </w:rPr>
        <w:t>voce, percussioni, synth</w:t>
      </w:r>
      <w:r>
        <w:rPr>
          <w:rFonts w:ascii="Didot" w:hAnsi="Didot"/>
          <w:rtl w:val="0"/>
          <w:lang w:val="it-IT"/>
        </w:rPr>
        <w:t xml:space="preserve">), </w:t>
      </w:r>
      <w:r>
        <w:rPr>
          <w:rFonts w:ascii="Didot" w:hAnsi="Didot"/>
          <w:rtl w:val="0"/>
          <w:lang w:val="it-IT"/>
        </w:rPr>
        <w:t xml:space="preserve">Fabio Mina </w:t>
      </w:r>
      <w:r>
        <w:rPr>
          <w:rFonts w:ascii="Didot" w:hAnsi="Didot"/>
          <w:rtl w:val="0"/>
          <w:lang w:val="it-IT"/>
        </w:rPr>
        <w:t>(</w:t>
      </w:r>
      <w:r>
        <w:rPr>
          <w:rFonts w:ascii="Didot" w:hAnsi="Didot"/>
          <w:rtl w:val="0"/>
          <w:lang w:val="it-IT"/>
        </w:rPr>
        <w:t>flauti, sax tenore, gaita colombiana, danmoi, elettronica</w:t>
      </w:r>
      <w:r>
        <w:rPr>
          <w:rFonts w:ascii="Didot" w:hAnsi="Didot"/>
          <w:rtl w:val="0"/>
          <w:lang w:val="it-IT"/>
        </w:rPr>
        <w:t xml:space="preserve">), </w:t>
      </w:r>
      <w:r>
        <w:rPr>
          <w:rFonts w:ascii="Didot" w:hAnsi="Didot"/>
          <w:rtl w:val="0"/>
          <w:lang w:val="it-IT"/>
        </w:rPr>
        <w:t xml:space="preserve">Marcello Jandu Detti </w:t>
      </w:r>
      <w:r>
        <w:rPr>
          <w:rFonts w:ascii="Didot" w:hAnsi="Didot"/>
          <w:rtl w:val="0"/>
          <w:lang w:val="it-IT"/>
        </w:rPr>
        <w:t>(</w:t>
      </w:r>
      <w:r>
        <w:rPr>
          <w:rFonts w:ascii="Didot" w:hAnsi="Didot"/>
          <w:rtl w:val="0"/>
          <w:lang w:val="it-IT"/>
        </w:rPr>
        <w:t>trombone, tromba, conchiglia, percussioni, voce</w:t>
      </w:r>
      <w:r>
        <w:rPr>
          <w:rFonts w:ascii="Didot" w:hAnsi="Didot"/>
          <w:rtl w:val="0"/>
          <w:lang w:val="it-IT"/>
        </w:rPr>
        <w:t xml:space="preserve">), </w:t>
      </w:r>
      <w:r>
        <w:rPr>
          <w:rFonts w:ascii="Didot" w:hAnsi="Didot"/>
          <w:rtl w:val="0"/>
          <w:lang w:val="it-IT"/>
        </w:rPr>
        <w:t xml:space="preserve">Daniel Corbelli </w:t>
      </w:r>
      <w:r>
        <w:rPr>
          <w:rFonts w:ascii="Didot" w:hAnsi="Didot"/>
          <w:rtl w:val="0"/>
          <w:lang w:val="it-IT"/>
        </w:rPr>
        <w:t>(</w:t>
      </w:r>
      <w:r>
        <w:rPr>
          <w:rFonts w:ascii="Didot" w:hAnsi="Didot"/>
          <w:rtl w:val="0"/>
          <w:lang w:val="it-IT"/>
        </w:rPr>
        <w:t>chitarra, percussioni, voce</w:t>
      </w:r>
      <w:r>
        <w:rPr>
          <w:rFonts w:ascii="Didot" w:hAnsi="Didot"/>
          <w:rtl w:val="0"/>
          <w:lang w:val="it-IT"/>
        </w:rPr>
        <w:t xml:space="preserve">), </w:t>
      </w:r>
      <w:r>
        <w:rPr>
          <w:rFonts w:ascii="Didot" w:hAnsi="Didot"/>
          <w:rtl w:val="0"/>
          <w:lang w:val="it-IT"/>
        </w:rPr>
        <w:t xml:space="preserve">Andrea Taravelli </w:t>
      </w:r>
      <w:r>
        <w:rPr>
          <w:rFonts w:ascii="Didot" w:hAnsi="Didot"/>
          <w:rtl w:val="0"/>
          <w:lang w:val="it-IT"/>
        </w:rPr>
        <w:t>(</w:t>
      </w:r>
      <w:r>
        <w:rPr>
          <w:rFonts w:ascii="Didot" w:hAnsi="Didot"/>
          <w:rtl w:val="0"/>
          <w:lang w:val="it-IT"/>
        </w:rPr>
        <w:t>basso, bass synth, voce</w:t>
      </w:r>
      <w:r>
        <w:rPr>
          <w:rFonts w:ascii="Didot" w:hAnsi="Didot"/>
          <w:rtl w:val="0"/>
          <w:lang w:val="it-IT"/>
        </w:rPr>
        <w:t>).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Alte Feulip.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de-DE"/>
        </w:rPr>
        <w:t xml:space="preserve">Alte Feuilp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 progetto che prende vita dalla collaborazione decennale tra due musicisti nati sulle rive del fiume Foglia, tra le colline del Montefeltro</w:t>
      </w:r>
      <w:r>
        <w:rPr>
          <w:rFonts w:ascii="Didot" w:hAnsi="Didot"/>
          <w:rtl w:val="0"/>
          <w:lang w:val="it-IT"/>
        </w:rPr>
        <w:t>:</w:t>
      </w:r>
      <w:r>
        <w:rPr>
          <w:rFonts w:ascii="Didot" w:hAnsi="Didot"/>
          <w:rtl w:val="0"/>
          <w:lang w:val="it-IT"/>
        </w:rPr>
        <w:t xml:space="preserve"> Marco Chiarabini e Alex Gorbi. Dieci corde, due voci e una stomp-box; con questi semplici ingredienti gli Alte Feuilp costruiscono un repertorio eclettico, in cui i classici del folk-blues americano si affiancano a brani soul, rhythm and blues, rock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</w:rPr>
        <w:t>n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roll, funk e swing, il tutto servito con un sound autentico e unico.</w:t>
      </w: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Spiagge Soul prosegue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2 agosto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co</w:t>
      </w:r>
      <w:r>
        <w:rPr>
          <w:rFonts w:ascii="Didot" w:hAnsi="Didot"/>
          <w:u w:color="cc503e"/>
          <w:rtl w:val="0"/>
          <w:lang w:val="it-IT"/>
        </w:rPr>
        <w:t>l power folk</w:t>
      </w:r>
      <w:r>
        <w:rPr>
          <w:rFonts w:ascii="Didot" w:hAnsi="Didot"/>
          <w:rtl w:val="0"/>
          <w:lang w:val="it-IT"/>
        </w:rPr>
        <w:t xml:space="preserve"> dei </w:t>
      </w:r>
      <w:r>
        <w:rPr>
          <w:rFonts w:ascii="Didot" w:hAnsi="Didot"/>
          <w:b w:val="1"/>
          <w:bCs w:val="1"/>
          <w:rtl w:val="0"/>
          <w:lang w:val="it-IT"/>
        </w:rPr>
        <w:t>Gattamolesta</w:t>
      </w:r>
      <w:r>
        <w:rPr>
          <w:rFonts w:ascii="Didot" w:hAnsi="Didot"/>
          <w:rtl w:val="0"/>
          <w:lang w:val="it-IT"/>
        </w:rPr>
        <w:t xml:space="preserve">, poi </w:t>
      </w:r>
      <w:r>
        <w:rPr>
          <w:rFonts w:ascii="Didot" w:hAnsi="Didot"/>
          <w:rtl w:val="0"/>
          <w:lang w:val="it-IT"/>
        </w:rPr>
        <w:t>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inglese </w:t>
      </w:r>
      <w:r>
        <w:rPr>
          <w:rFonts w:ascii="Didot" w:hAnsi="Didot"/>
          <w:b w:val="1"/>
          <w:bCs w:val="1"/>
          <w:rtl w:val="0"/>
          <w:lang w:val="it-IT"/>
        </w:rPr>
        <w:t>Giles Robson</w:t>
      </w:r>
      <w:r>
        <w:rPr>
          <w:rFonts w:ascii="Didot" w:hAnsi="Didot"/>
          <w:rtl w:val="0"/>
          <w:lang w:val="it-IT"/>
        </w:rPr>
        <w:t xml:space="preserve"> porta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 tutta la sua maestria tecnica ed espressiva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armonica, riconosciuta e osannata dalla critica blues mondiale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3 agosto), prima di un omaggio sentito a Harry Belafonte,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della sua scomparsa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4 agosto), e dei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